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20BC" w:rsidRPr="00091B0C" w:rsidRDefault="00E420BC" w:rsidP="00E420BC">
      <w:pPr>
        <w:pStyle w:val="GPSSchTitleandNumber"/>
        <w:jc w:val="left"/>
        <w:rPr>
          <w:rFonts w:ascii="Arial" w:hAnsi="Arial" w:cs="Arial"/>
          <w:caps w:val="0"/>
          <w:sz w:val="36"/>
          <w:szCs w:val="36"/>
        </w:rPr>
      </w:pPr>
    </w:p>
    <w:p w:rsidR="00A10500" w:rsidRDefault="00AB2FD4" w:rsidP="009674CA">
      <w:pPr>
        <w:pStyle w:val="GPSSchTitleandNumber"/>
        <w:jc w:val="left"/>
        <w:rPr>
          <w:rFonts w:ascii="Arial" w:hAnsi="Arial" w:cs="Arial"/>
          <w:caps w:val="0"/>
          <w:sz w:val="36"/>
          <w:szCs w:val="36"/>
        </w:rPr>
      </w:pPr>
      <w:r>
        <w:rPr>
          <w:rFonts w:ascii="Arial" w:hAnsi="Arial" w:cs="Arial"/>
          <w:caps w:val="0"/>
          <w:sz w:val="36"/>
          <w:szCs w:val="36"/>
        </w:rPr>
        <w:t>Order</w:t>
      </w:r>
      <w:r w:rsidR="00091B0C" w:rsidRPr="00091B0C">
        <w:rPr>
          <w:rFonts w:ascii="Arial" w:hAnsi="Arial" w:cs="Arial"/>
          <w:caps w:val="0"/>
          <w:sz w:val="36"/>
          <w:szCs w:val="36"/>
        </w:rPr>
        <w:t xml:space="preserve"> Schedule 14 </w:t>
      </w:r>
      <w:r w:rsidR="00E420BC">
        <w:rPr>
          <w:rFonts w:ascii="Arial" w:hAnsi="Arial" w:cs="Arial"/>
          <w:caps w:val="0"/>
          <w:sz w:val="36"/>
          <w:szCs w:val="36"/>
        </w:rPr>
        <w:t>(</w:t>
      </w:r>
      <w:r w:rsidR="00091B0C"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Definitions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FD2E82" w:rsidRPr="00091B0C" w:rsidTr="00BD0A9B">
        <w:tc>
          <w:tcPr>
            <w:tcW w:w="2410" w:type="dxa"/>
            <w:shd w:val="clear" w:color="auto" w:fill="auto"/>
          </w:tcPr>
          <w:p w:rsidR="00FD2E82" w:rsidRDefault="00FD2E82" w:rsidP="009674CA">
            <w:pPr>
              <w:pStyle w:val="GPSDefinitionTerm"/>
              <w:rPr>
                <w:sz w:val="24"/>
                <w:szCs w:val="24"/>
              </w:rPr>
            </w:pPr>
          </w:p>
          <w:p w:rsidR="00FD2E82" w:rsidRPr="00091B0C" w:rsidRDefault="00FD2E82" w:rsidP="009674CA">
            <w:pPr>
              <w:pStyle w:val="GPSDefinitionTerm"/>
              <w:rPr>
                <w:sz w:val="24"/>
                <w:szCs w:val="24"/>
              </w:rPr>
            </w:pPr>
            <w:r>
              <w:rPr>
                <w:sz w:val="24"/>
                <w:szCs w:val="24"/>
              </w:rPr>
              <w:t>“Critical Service Level Failure”</w:t>
            </w:r>
          </w:p>
        </w:tc>
        <w:tc>
          <w:tcPr>
            <w:tcW w:w="5953" w:type="dxa"/>
            <w:shd w:val="clear" w:color="auto" w:fill="auto"/>
          </w:tcPr>
          <w:p w:rsidR="00FD2E82" w:rsidRDefault="00FD2E82" w:rsidP="009674CA">
            <w:pPr>
              <w:pStyle w:val="GPsDefinition"/>
              <w:tabs>
                <w:tab w:val="left" w:pos="-179"/>
              </w:tabs>
              <w:jc w:val="left"/>
              <w:rPr>
                <w:sz w:val="24"/>
                <w:szCs w:val="24"/>
              </w:rPr>
            </w:pPr>
          </w:p>
          <w:p w:rsidR="00FD2E82" w:rsidRPr="00091B0C" w:rsidRDefault="00FD2E82" w:rsidP="009674CA">
            <w:pPr>
              <w:pStyle w:val="GPsDefinition"/>
              <w:tabs>
                <w:tab w:val="left" w:pos="-179"/>
              </w:tabs>
              <w:jc w:val="left"/>
              <w:rPr>
                <w:sz w:val="24"/>
                <w:szCs w:val="24"/>
              </w:rPr>
            </w:pPr>
            <w:r>
              <w:rPr>
                <w:sz w:val="24"/>
                <w:szCs w:val="24"/>
              </w:rPr>
              <w:t>has the meaning given to it in the Order Form;</w:t>
            </w:r>
          </w:p>
        </w:tc>
      </w:tr>
      <w:tr w:rsidR="006A11C8" w:rsidRPr="00091B0C" w:rsidTr="00BD0A9B">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rsidTr="00E96923">
        <w:trPr>
          <w:trHeight w:val="359"/>
        </w:trPr>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Service Level Failure:</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Critical Service Level Failure</w:t>
      </w:r>
    </w:p>
    <w:p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rsidR="005D1C56" w:rsidRPr="00091B0C" w:rsidRDefault="005D1C56" w:rsidP="009674CA">
      <w:pPr>
        <w:pStyle w:val="GPSL1CLAUSEHEADING"/>
        <w:numPr>
          <w:ilvl w:val="0"/>
          <w:numId w:val="0"/>
        </w:numPr>
        <w:ind w:left="426"/>
        <w:jc w:val="left"/>
        <w:rPr>
          <w:rFonts w:ascii="Arial" w:hAnsi="Arial"/>
          <w:sz w:val="24"/>
          <w:szCs w:val="24"/>
        </w:rPr>
      </w:pPr>
    </w:p>
    <w:p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Service Credits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5D1C56" w:rsidRPr="009674CA" w:rsidRDefault="005D1C56" w:rsidP="009674CA">
      <w:pPr>
        <w:pStyle w:val="GPSSchAnnexname"/>
        <w:jc w:val="left"/>
        <w:rPr>
          <w:rFonts w:ascii="Arial Bold" w:hAnsi="Arial Bold" w:cs="Arial" w:hint="eastAsia"/>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rsidR="005D1C56" w:rsidRPr="00513AA2" w:rsidRDefault="005D1C56" w:rsidP="00D3258C">
      <w:pPr>
        <w:rPr>
          <w:rFonts w:ascii="Arial" w:hAnsi="Arial" w:cs="Arial"/>
          <w:sz w:val="24"/>
          <w:szCs w:val="24"/>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rsidTr="00513AA2">
        <w:trPr>
          <w:trHeight w:val="1213"/>
          <w:tblHeader/>
          <w:jc w:val="center"/>
        </w:trPr>
        <w:tc>
          <w:tcPr>
            <w:tcW w:w="6403" w:type="dxa"/>
            <w:gridSpan w:val="4"/>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rsidR="005D1C56" w:rsidRPr="00513AA2" w:rsidRDefault="005D1C56" w:rsidP="009674CA">
            <w:pPr>
              <w:ind w:left="95"/>
              <w:rPr>
                <w:rFonts w:ascii="Arial" w:hAnsi="Arial" w:cs="Arial"/>
                <w:sz w:val="24"/>
                <w:szCs w:val="24"/>
              </w:rPr>
            </w:pPr>
          </w:p>
        </w:tc>
      </w:tr>
      <w:tr w:rsidR="005D1C56" w:rsidRPr="00513AA2" w:rsidTr="00513AA2">
        <w:trPr>
          <w:trHeight w:val="1213"/>
          <w:tblHeader/>
          <w:jc w:val="center"/>
        </w:trPr>
        <w:tc>
          <w:tcPr>
            <w:tcW w:w="1713" w:type="dxa"/>
            <w:shd w:val="clear" w:color="auto" w:fill="D9D9D9"/>
            <w:vAlign w:val="center"/>
          </w:tcPr>
          <w:p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rsidR="005D1C56" w:rsidRPr="00513AA2" w:rsidRDefault="005D1C56" w:rsidP="009674CA">
            <w:pPr>
              <w:ind w:left="95"/>
              <w:rPr>
                <w:rFonts w:ascii="Arial" w:hAnsi="Arial" w:cs="Arial"/>
                <w:sz w:val="24"/>
                <w:szCs w:val="24"/>
              </w:rPr>
            </w:pP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b/>
                <w:sz w:val="24"/>
                <w:szCs w:val="24"/>
              </w:rPr>
              <w:t>[</w:t>
            </w:r>
            <w:r w:rsidRPr="00513AA2">
              <w:rPr>
                <w:rFonts w:ascii="Arial" w:hAnsi="Arial" w:cs="Arial"/>
                <w:sz w:val="24"/>
                <w:szCs w:val="24"/>
              </w:rPr>
              <w:t>Accurate and timely billing of Buyer</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rsidR="005D1C56" w:rsidRPr="00513AA2" w:rsidRDefault="005D1C56" w:rsidP="009674CA">
            <w:pPr>
              <w:spacing w:after="120"/>
              <w:ind w:left="95"/>
              <w:rPr>
                <w:rFonts w:ascii="Arial" w:hAnsi="Arial" w:cs="Arial"/>
                <w:sz w:val="24"/>
                <w:szCs w:val="24"/>
              </w:rPr>
            </w:pP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rsidR="005D1C56" w:rsidRPr="00091B0C" w:rsidRDefault="005D1C56" w:rsidP="009674CA">
      <w:pPr>
        <w:ind w:left="709"/>
        <w:rPr>
          <w:rFonts w:ascii="Arial" w:hAnsi="Arial" w:cs="Arial"/>
          <w:sz w:val="24"/>
          <w:szCs w:val="24"/>
          <w:highlight w:val="green"/>
        </w:rPr>
      </w:pPr>
    </w:p>
    <w:p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rsidR="005D1C56" w:rsidRPr="00D3258C" w:rsidRDefault="005D1C56" w:rsidP="009674CA">
      <w:pPr>
        <w:ind w:left="709"/>
        <w:rPr>
          <w:rFonts w:ascii="Arial" w:hAnsi="Arial" w:cs="Arial"/>
          <w:sz w:val="24"/>
          <w:szCs w:val="24"/>
        </w:rPr>
      </w:pPr>
      <w:r w:rsidRPr="00D3258C">
        <w:rPr>
          <w:rFonts w:ascii="Arial" w:hAnsi="Arial" w:cs="Arial"/>
          <w:sz w:val="24"/>
          <w:szCs w:val="24"/>
        </w:rPr>
        <w:t>[Example:</w:t>
      </w:r>
    </w:p>
    <w:tbl>
      <w:tblPr>
        <w:tblW w:w="0" w:type="auto"/>
        <w:tblLook w:val="01E0" w:firstRow="1" w:lastRow="1" w:firstColumn="1" w:lastColumn="1" w:noHBand="0" w:noVBand="0"/>
      </w:tblPr>
      <w:tblGrid>
        <w:gridCol w:w="4375"/>
        <w:gridCol w:w="685"/>
        <w:gridCol w:w="3966"/>
      </w:tblGrid>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w:t>
            </w:r>
            <w:bookmarkStart w:id="0" w:name="_GoBack"/>
            <w:bookmarkEnd w:id="0"/>
            <w:r w:rsidRPr="00513AA2">
              <w:rPr>
                <w:rFonts w:ascii="Arial" w:hAnsi="Arial" w:cs="Arial"/>
                <w:sz w:val="24"/>
                <w:szCs w:val="24"/>
              </w:rPr>
              <w:t xml:space="preserve">performance)  </w:t>
            </w: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Worked example: 98% (e.g. Service Level Performance </w:t>
            </w:r>
            <w:r w:rsidRPr="00513AA2">
              <w:rPr>
                <w:rFonts w:ascii="Arial" w:hAnsi="Arial" w:cs="Arial"/>
                <w:sz w:val="24"/>
                <w:szCs w:val="24"/>
              </w:rPr>
              <w:lastRenderedPageBreak/>
              <w:t xml:space="preserve">Measure requirement for accurate and timely billing Service Level) - 75% (e.g. actual performance achieved against this Service Level in a Service Period) </w:t>
            </w:r>
          </w:p>
          <w:p w:rsidR="005D1C56" w:rsidRPr="00513AA2" w:rsidRDefault="005D1C56" w:rsidP="009674CA">
            <w:pPr>
              <w:ind w:left="567"/>
              <w:rPr>
                <w:rFonts w:ascii="Arial" w:hAnsi="Arial" w:cs="Arial"/>
                <w:sz w:val="24"/>
                <w:szCs w:val="24"/>
              </w:rPr>
            </w:pP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lastRenderedPageBreak/>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 xml:space="preserve">23% of the Charges payable to the Buyer as Service Credits to </w:t>
            </w:r>
            <w:r w:rsidRPr="00513AA2">
              <w:rPr>
                <w:rFonts w:ascii="Arial" w:hAnsi="Arial" w:cs="Arial"/>
                <w:sz w:val="24"/>
                <w:szCs w:val="24"/>
              </w:rPr>
              <w:lastRenderedPageBreak/>
              <w:t>be deducted from the next Invoice payable by the Buyer]</w:t>
            </w:r>
          </w:p>
          <w:p w:rsidR="005D1C56" w:rsidRPr="00513AA2" w:rsidRDefault="005D1C56" w:rsidP="009674CA">
            <w:pPr>
              <w:ind w:left="145"/>
              <w:rPr>
                <w:rFonts w:ascii="Arial" w:hAnsi="Arial" w:cs="Arial"/>
                <w:sz w:val="24"/>
                <w:szCs w:val="24"/>
              </w:rPr>
            </w:pPr>
          </w:p>
        </w:tc>
      </w:tr>
    </w:tbl>
    <w:p w:rsidR="005D1C56" w:rsidRPr="00EF7368" w:rsidRDefault="005D1C56" w:rsidP="009674CA">
      <w:pPr>
        <w:pStyle w:val="GPSSchAnnexname"/>
        <w:jc w:val="left"/>
        <w:rPr>
          <w:rFonts w:ascii="Arial Bold" w:hAnsi="Arial Bold" w:cs="Arial" w:hint="eastAsia"/>
          <w:caps w:val="0"/>
          <w:sz w:val="36"/>
          <w:szCs w:val="36"/>
        </w:rPr>
      </w:pPr>
      <w:r w:rsidRPr="00091B0C">
        <w:rPr>
          <w:rFonts w:ascii="Arial" w:hAnsi="Arial" w:cs="Arial"/>
          <w:sz w:val="24"/>
          <w:szCs w:val="24"/>
        </w:rPr>
        <w:lastRenderedPageBreak/>
        <w:br w:type="page"/>
      </w:r>
      <w:r w:rsidR="00EF7368">
        <w:rPr>
          <w:rFonts w:ascii="Arial Bold" w:hAnsi="Arial Bold" w:cs="Arial"/>
          <w:caps w:val="0"/>
          <w:sz w:val="36"/>
          <w:szCs w:val="36"/>
        </w:rPr>
        <w:lastRenderedPageBreak/>
        <w:t xml:space="preserve">Part B: Performance Monitoring </w:t>
      </w:r>
    </w:p>
    <w:p w:rsidR="005D1C56" w:rsidRPr="00EF7368" w:rsidRDefault="00EF7368" w:rsidP="009674CA">
      <w:pPr>
        <w:pStyle w:val="GPSL1CLAUSEHEADING"/>
        <w:numPr>
          <w:ilvl w:val="0"/>
          <w:numId w:val="3"/>
        </w:numPr>
        <w:jc w:val="left"/>
        <w:rPr>
          <w:rFonts w:ascii="Arial Bold" w:hAnsi="Arial Bold" w:hint="eastAsia"/>
          <w:caps w:val="0"/>
          <w:sz w:val="24"/>
          <w:szCs w:val="24"/>
        </w:rPr>
      </w:pPr>
      <w:r>
        <w:rPr>
          <w:rFonts w:ascii="Arial Bold" w:hAnsi="Arial Bold"/>
          <w:caps w:val="0"/>
          <w:sz w:val="24"/>
          <w:szCs w:val="24"/>
        </w:rPr>
        <w:t>Performance Monitoring and Performance Review</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rsidR="000E6EDE" w:rsidRPr="00091B0C" w:rsidRDefault="000E6EDE" w:rsidP="009674CA">
      <w:pPr>
        <w:pStyle w:val="GPSL2NumberedBoldHeading"/>
        <w:numPr>
          <w:ilvl w:val="0"/>
          <w:numId w:val="0"/>
        </w:numPr>
        <w:ind w:left="1440"/>
        <w:jc w:val="left"/>
        <w:rPr>
          <w:rFonts w:ascii="Arial" w:hAnsi="Arial"/>
          <w:sz w:val="24"/>
          <w:szCs w:val="24"/>
        </w:rPr>
      </w:pPr>
    </w:p>
    <w:p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Satisfaction Surveys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A10500" w:rsidRPr="00091B0C" w:rsidRDefault="00A10500" w:rsidP="000E6EDE">
      <w:pPr>
        <w:pStyle w:val="GPSL2NumberedBoldHeading"/>
        <w:numPr>
          <w:ilvl w:val="0"/>
          <w:numId w:val="0"/>
        </w:numPr>
        <w:ind w:left="936"/>
        <w:rPr>
          <w:rFonts w:ascii="Arial" w:hAnsi="Arial"/>
          <w:sz w:val="24"/>
          <w:szCs w:val="24"/>
        </w:r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sectPr w:rsidR="00A10500" w:rsidRPr="00091B0C"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2A8E" w:rsidRDefault="00612A8E">
      <w:pPr>
        <w:spacing w:after="0" w:line="240" w:lineRule="auto"/>
      </w:pPr>
      <w:r>
        <w:separator/>
      </w:r>
    </w:p>
  </w:endnote>
  <w:endnote w:type="continuationSeparator" w:id="0">
    <w:p w:rsidR="00612A8E" w:rsidRDefault="00612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6EDE" w:rsidRDefault="000E6EDE" w:rsidP="000E6EDE">
    <w:pPr>
      <w:tabs>
        <w:tab w:val="center" w:pos="4513"/>
        <w:tab w:val="right" w:pos="9026"/>
      </w:tabs>
      <w:overflowPunct w:val="0"/>
      <w:autoSpaceDE w:val="0"/>
      <w:autoSpaceDN w:val="0"/>
      <w:adjustRightInd w:val="0"/>
      <w:spacing w:after="0" w:line="240" w:lineRule="auto"/>
      <w:jc w:val="both"/>
    </w:pPr>
  </w:p>
  <w:p w:rsidR="00BE41E9" w:rsidRDefault="00BE41E9" w:rsidP="00BE41E9">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BE41E9">
      <w:rPr>
        <w:rFonts w:ascii="Arial" w:hAnsi="Arial" w:cs="Arial"/>
        <w:noProof/>
        <w:sz w:val="20"/>
      </w:rPr>
      <w:t>4</w:t>
    </w:r>
    <w:r w:rsidRPr="008979D7">
      <w:rPr>
        <w:rFonts w:ascii="Arial" w:hAnsi="Arial" w:cs="Arial"/>
        <w:noProof/>
        <w:sz w:val="20"/>
      </w:rPr>
      <w:fldChar w:fldCharType="end"/>
    </w:r>
  </w:p>
  <w:p w:rsidR="00693E96" w:rsidRPr="00091B0C" w:rsidRDefault="00091B0C" w:rsidP="00091B0C">
    <w:pPr>
      <w:pStyle w:val="Footer"/>
      <w:rPr>
        <w:rFonts w:ascii="Arial" w:hAnsi="Arial" w:cs="Arial"/>
        <w:sz w:val="20"/>
      </w:rPr>
    </w:pPr>
    <w:r w:rsidRPr="008979D7">
      <w:rPr>
        <w:rFonts w:ascii="Arial" w:hAnsi="Arial" w:cs="Arial"/>
        <w:sz w:val="20"/>
      </w:rPr>
      <w:t xml:space="preserve">Model Version: </w:t>
    </w:r>
    <w:r w:rsidR="005B6F5F">
      <w:rPr>
        <w:rFonts w:ascii="Arial" w:hAnsi="Arial" w:cs="Arial"/>
        <w:sz w:val="20"/>
      </w:rPr>
      <w:t>v1</w:t>
    </w:r>
    <w:r w:rsidR="00EF7368">
      <w:rPr>
        <w:rFonts w:ascii="Arial" w:hAnsi="Arial" w:cs="Arial"/>
        <w:sz w:val="20"/>
      </w:rPr>
      <w:t>.</w:t>
    </w:r>
    <w:r w:rsidR="00693E96">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1B0C" w:rsidRDefault="00091B0C" w:rsidP="00091B0C">
    <w:pPr>
      <w:tabs>
        <w:tab w:val="center" w:pos="4513"/>
        <w:tab w:val="right" w:pos="9026"/>
      </w:tabs>
      <w:overflowPunct w:val="0"/>
      <w:autoSpaceDE w:val="0"/>
      <w:autoSpaceDN w:val="0"/>
      <w:adjustRightInd w:val="0"/>
      <w:spacing w:after="0" w:line="240" w:lineRule="auto"/>
      <w:jc w:val="both"/>
    </w:pPr>
  </w:p>
  <w:p w:rsidR="00091B0C" w:rsidRPr="008979D7" w:rsidRDefault="00AB2FD4" w:rsidP="00091B0C">
    <w:pPr>
      <w:pStyle w:val="Footer"/>
      <w:rPr>
        <w:rFonts w:ascii="Arial" w:hAnsi="Arial" w:cs="Arial"/>
        <w:sz w:val="20"/>
      </w:rPr>
    </w:pPr>
    <w:r>
      <w:rPr>
        <w:rFonts w:ascii="Arial" w:hAnsi="Arial" w:cs="Arial"/>
        <w:sz w:val="20"/>
      </w:rPr>
      <w:t>DPS</w:t>
    </w:r>
    <w:r w:rsidR="00091B0C" w:rsidRPr="008979D7">
      <w:rPr>
        <w:rFonts w:ascii="Arial" w:hAnsi="Arial" w:cs="Arial"/>
        <w:sz w:val="20"/>
      </w:rPr>
      <w:t xml:space="preserve"> Ref: RM</w:t>
    </w:r>
    <w:r w:rsidR="00091B0C" w:rsidRPr="008979D7">
      <w:rPr>
        <w:rFonts w:ascii="Arial" w:hAnsi="Arial" w:cs="Arial"/>
        <w:sz w:val="20"/>
      </w:rPr>
      <w:tab/>
      <w:t xml:space="preserve">                                           </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2A8E" w:rsidRDefault="00612A8E">
      <w:pPr>
        <w:spacing w:after="0" w:line="240" w:lineRule="auto"/>
      </w:pPr>
      <w:r>
        <w:separator/>
      </w:r>
    </w:p>
  </w:footnote>
  <w:footnote w:type="continuationSeparator" w:id="0">
    <w:p w:rsidR="00612A8E" w:rsidRDefault="00612A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500" w:rsidRPr="00091B0C" w:rsidRDefault="00AB2FD4">
    <w:pPr>
      <w:pStyle w:val="Header"/>
      <w:rPr>
        <w:rFonts w:ascii="Arial" w:hAnsi="Arial" w:cs="Arial"/>
        <w:sz w:val="20"/>
      </w:rPr>
    </w:pPr>
    <w:r>
      <w:rPr>
        <w:rFonts w:ascii="Arial" w:hAnsi="Arial" w:cs="Arial"/>
        <w:b/>
        <w:sz w:val="20"/>
      </w:rPr>
      <w:t>Order</w:t>
    </w:r>
    <w:r w:rsidR="00091B0C" w:rsidRPr="00091B0C">
      <w:rPr>
        <w:rFonts w:ascii="Arial" w:hAnsi="Arial" w:cs="Arial"/>
        <w:b/>
        <w:sz w:val="20"/>
      </w:rPr>
      <w:t xml:space="preserve">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rsidR="00FF0B0D" w:rsidRDefault="00AB2FD4">
    <w:pPr>
      <w:pStyle w:val="Header"/>
      <w:rPr>
        <w:rFonts w:ascii="Arial" w:hAnsi="Arial" w:cs="Arial"/>
        <w:sz w:val="20"/>
      </w:rPr>
    </w:pPr>
    <w:r>
      <w:rPr>
        <w:rFonts w:ascii="Arial" w:hAnsi="Arial" w:cs="Arial"/>
        <w:sz w:val="20"/>
      </w:rPr>
      <w:t>Order</w:t>
    </w:r>
    <w:r w:rsidR="00FF0B0D">
      <w:rPr>
        <w:rFonts w:ascii="Arial" w:hAnsi="Arial" w:cs="Arial"/>
        <w:sz w:val="20"/>
      </w:rPr>
      <w:t xml:space="preserve"> Ref:</w:t>
    </w:r>
    <w:r w:rsidR="003859EA" w:rsidRPr="003859EA">
      <w:t xml:space="preserve"> </w:t>
    </w:r>
    <w:r w:rsidR="003859EA" w:rsidRPr="003859EA">
      <w:rPr>
        <w:rFonts w:ascii="Arial" w:hAnsi="Arial" w:cs="Arial"/>
        <w:sz w:val="20"/>
      </w:rPr>
      <w:t>CCZZ23A27</w:t>
    </w:r>
  </w:p>
  <w:p w:rsidR="00A10500" w:rsidRPr="00091B0C" w:rsidRDefault="00BE41E9">
    <w:pPr>
      <w:pStyle w:val="Header"/>
      <w:rPr>
        <w:rFonts w:ascii="Arial" w:hAnsi="Arial" w:cs="Arial"/>
        <w:sz w:val="20"/>
      </w:rPr>
    </w:pPr>
    <w:r>
      <w:rPr>
        <w:rFonts w:ascii="Arial" w:hAnsi="Arial" w:cs="Arial"/>
        <w:sz w:val="20"/>
      </w:rPr>
      <w:t>Crown Copyright 2021</w:t>
    </w:r>
  </w:p>
  <w:p w:rsidR="00091B0C" w:rsidRDefault="0009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33324"/>
    <w:rsid w:val="000654EE"/>
    <w:rsid w:val="00091B0C"/>
    <w:rsid w:val="000E6EDE"/>
    <w:rsid w:val="00110DCC"/>
    <w:rsid w:val="003859EA"/>
    <w:rsid w:val="00513AA2"/>
    <w:rsid w:val="005B6F5F"/>
    <w:rsid w:val="005D1C56"/>
    <w:rsid w:val="00612A8E"/>
    <w:rsid w:val="00693E96"/>
    <w:rsid w:val="006A11C8"/>
    <w:rsid w:val="006D5E4C"/>
    <w:rsid w:val="006D74B7"/>
    <w:rsid w:val="006F25A9"/>
    <w:rsid w:val="007D14F5"/>
    <w:rsid w:val="007D6D10"/>
    <w:rsid w:val="00812463"/>
    <w:rsid w:val="009674CA"/>
    <w:rsid w:val="00A10500"/>
    <w:rsid w:val="00AB2FD4"/>
    <w:rsid w:val="00AE7B8A"/>
    <w:rsid w:val="00AF2064"/>
    <w:rsid w:val="00B415E4"/>
    <w:rsid w:val="00B82633"/>
    <w:rsid w:val="00BC7C20"/>
    <w:rsid w:val="00BE41E9"/>
    <w:rsid w:val="00C20902"/>
    <w:rsid w:val="00C42F87"/>
    <w:rsid w:val="00CB349E"/>
    <w:rsid w:val="00D3258C"/>
    <w:rsid w:val="00D3588D"/>
    <w:rsid w:val="00DF60B4"/>
    <w:rsid w:val="00E420BC"/>
    <w:rsid w:val="00E42944"/>
    <w:rsid w:val="00E96923"/>
    <w:rsid w:val="00EF0EA0"/>
    <w:rsid w:val="00EF7368"/>
    <w:rsid w:val="00F043AA"/>
    <w:rsid w:val="00F647A4"/>
    <w:rsid w:val="00FD2E82"/>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2FC16C8"/>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57011523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C6223-2DF3-4FA3-923D-9F209F16E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1394</Words>
  <Characters>7949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Matthew Turner</cp:lastModifiedBy>
  <cp:revision>2</cp:revision>
  <dcterms:created xsi:type="dcterms:W3CDTF">2023-11-01T14:54:00Z</dcterms:created>
  <dcterms:modified xsi:type="dcterms:W3CDTF">2023-11-01T14:54:00Z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